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78AE07">
      <w:pPr>
        <w:pStyle w:val="5"/>
        <w:keepNext w:val="0"/>
        <w:keepLines w:val="0"/>
        <w:widowControl/>
        <w:suppressLineNumbers w:val="0"/>
        <w:spacing w:line="360" w:lineRule="auto"/>
        <w:jc w:val="center"/>
        <w:rPr>
          <w:rStyle w:val="8"/>
          <w:rFonts w:hint="eastAsia" w:ascii="仿宋" w:hAnsi="仿宋" w:eastAsia="仿宋" w:cs="仿宋"/>
          <w:sz w:val="31"/>
          <w:szCs w:val="31"/>
          <w:shd w:val="clear" w:fill="FFFFFF"/>
        </w:rPr>
      </w:pPr>
      <w:r>
        <w:rPr>
          <w:rStyle w:val="8"/>
          <w:rFonts w:hint="eastAsia" w:ascii="仿宋" w:hAnsi="仿宋" w:eastAsia="仿宋" w:cs="仿宋"/>
          <w:sz w:val="31"/>
          <w:szCs w:val="31"/>
          <w:shd w:val="clear" w:fill="FFFFFF"/>
        </w:rPr>
        <w:t>办公大楼弱电信息化监控项目</w:t>
      </w:r>
    </w:p>
    <w:p w14:paraId="1BB61446">
      <w:pPr>
        <w:pStyle w:val="5"/>
        <w:keepNext w:val="0"/>
        <w:keepLines w:val="0"/>
        <w:widowControl/>
        <w:suppressLineNumbers w:val="0"/>
        <w:spacing w:line="360" w:lineRule="auto"/>
        <w:jc w:val="center"/>
      </w:pPr>
      <w:r>
        <w:rPr>
          <w:rStyle w:val="8"/>
          <w:rFonts w:hint="eastAsia" w:ascii="仿宋" w:hAnsi="仿宋" w:eastAsia="仿宋" w:cs="仿宋"/>
          <w:sz w:val="31"/>
          <w:szCs w:val="31"/>
          <w:shd w:val="clear" w:fill="FFFFFF"/>
        </w:rPr>
        <w:t>成交结果</w:t>
      </w:r>
    </w:p>
    <w:p w14:paraId="2F170C50">
      <w:pPr>
        <w:pStyle w:val="5"/>
        <w:keepNext w:val="0"/>
        <w:keepLines w:val="0"/>
        <w:widowControl/>
        <w:suppressLineNumbers w:val="0"/>
        <w:spacing w:line="645" w:lineRule="atLeast"/>
      </w:pPr>
      <w:r>
        <w:rPr>
          <w:rFonts w:hint="eastAsia" w:ascii="仿宋" w:hAnsi="仿宋" w:eastAsia="仿宋" w:cs="仿宋"/>
          <w:sz w:val="28"/>
          <w:szCs w:val="28"/>
          <w:shd w:val="clear" w:fill="FFFFFF"/>
        </w:rPr>
        <w:t xml:space="preserve">   </w:t>
      </w:r>
      <w:r>
        <w:rPr>
          <w:rFonts w:hint="eastAsia" w:ascii="仿宋" w:hAnsi="仿宋" w:eastAsia="仿宋" w:cs="仿宋"/>
          <w:sz w:val="28"/>
          <w:szCs w:val="28"/>
          <w:shd w:val="clear" w:fill="FFFFFF"/>
          <w:lang w:val="en-US" w:eastAsia="zh-CN"/>
        </w:rPr>
        <w:t xml:space="preserve"> </w:t>
      </w:r>
      <w:r>
        <w:rPr>
          <w:rFonts w:hint="default" w:ascii="仿宋" w:hAnsi="仿宋" w:eastAsia="仿宋" w:cs="仿宋"/>
          <w:sz w:val="28"/>
          <w:szCs w:val="28"/>
          <w:shd w:val="clear" w:fill="FFFFFF"/>
          <w:lang w:val="en-US" w:eastAsia="zh-CN"/>
        </w:rPr>
        <w:t>“办公大楼弱电信息化监控项目</w:t>
      </w:r>
      <w:r>
        <w:rPr>
          <w:rFonts w:hint="eastAsia" w:ascii="仿宋" w:hAnsi="仿宋" w:eastAsia="仿宋" w:cs="仿宋"/>
          <w:sz w:val="28"/>
          <w:szCs w:val="28"/>
        </w:rPr>
        <w:t>”</w:t>
      </w:r>
      <w:r>
        <w:rPr>
          <w:rFonts w:hint="eastAsia" w:ascii="仿宋" w:hAnsi="仿宋" w:eastAsia="仿宋" w:cs="仿宋"/>
          <w:sz w:val="28"/>
          <w:szCs w:val="28"/>
          <w:shd w:val="clear" w:fill="FFFFFF"/>
          <w:lang w:val="en-US" w:eastAsia="zh-CN"/>
        </w:rPr>
        <w:t>已通过</w:t>
      </w:r>
      <w:r>
        <w:rPr>
          <w:rFonts w:hint="eastAsia" w:ascii="仿宋" w:hAnsi="仿宋" w:eastAsia="仿宋" w:cs="仿宋"/>
          <w:sz w:val="28"/>
          <w:szCs w:val="28"/>
          <w:shd w:val="clear" w:fill="FFFFFF"/>
        </w:rPr>
        <w:t>本项目评标委员会拟定的评标报告，确认以下公司为成交人：</w:t>
      </w:r>
    </w:p>
    <w:p w14:paraId="2B45F5F3">
      <w:pPr>
        <w:pStyle w:val="5"/>
        <w:keepNext w:val="0"/>
        <w:keepLines w:val="0"/>
        <w:widowControl/>
        <w:suppressLineNumbers w:val="0"/>
        <w:spacing w:line="645" w:lineRule="atLeast"/>
        <w:ind w:left="0" w:firstLine="465"/>
      </w:pPr>
      <w:r>
        <w:rPr>
          <w:rFonts w:hint="eastAsia" w:ascii="仿宋" w:hAnsi="仿宋" w:eastAsia="仿宋" w:cs="仿宋"/>
          <w:sz w:val="28"/>
          <w:szCs w:val="28"/>
          <w:shd w:val="clear" w:fill="FFFFFF"/>
        </w:rPr>
        <w:t> </w:t>
      </w:r>
    </w:p>
    <w:p w14:paraId="157A1E2A">
      <w:pPr>
        <w:spacing w:line="640" w:lineRule="exact"/>
        <w:ind w:firstLine="393" w:firstLineChars="164"/>
        <w:rPr>
          <w:rFonts w:hint="default" w:ascii="仿宋" w:hAnsi="仿宋" w:eastAsia="仿宋" w:cs="仿宋"/>
          <w:spacing w:val="-2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pacing w:val="-20"/>
          <w:kern w:val="0"/>
          <w:sz w:val="28"/>
          <w:szCs w:val="28"/>
          <w:lang w:val="en-US" w:eastAsia="zh-CN"/>
        </w:rPr>
        <w:t>中 标 人：中移铁通有限公司宜宾分公司</w:t>
      </w:r>
    </w:p>
    <w:p w14:paraId="2C923394">
      <w:pPr>
        <w:spacing w:line="640" w:lineRule="exact"/>
        <w:ind w:firstLine="393" w:firstLineChars="164"/>
        <w:rPr>
          <w:rFonts w:hint="default" w:ascii="仿宋" w:hAnsi="仿宋" w:eastAsia="仿宋" w:cs="仿宋"/>
          <w:spacing w:val="-2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pacing w:val="-20"/>
          <w:kern w:val="0"/>
          <w:sz w:val="28"/>
          <w:szCs w:val="28"/>
        </w:rPr>
        <w:t>中标金额：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  <w:lang w:val="en-US" w:eastAsia="zh-CN"/>
        </w:rPr>
        <w:t>14.88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</w:rPr>
        <w:t>万元（大写：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  <w:lang w:val="en-US" w:eastAsia="zh-CN"/>
        </w:rPr>
        <w:t>壹拾肆万捌仟捌佰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</w:rPr>
        <w:t>万元整）</w:t>
      </w:r>
    </w:p>
    <w:p w14:paraId="3C4B4735">
      <w:pPr>
        <w:spacing w:line="640" w:lineRule="exact"/>
        <w:ind w:firstLine="459" w:firstLineChars="164"/>
        <w:rPr>
          <w:rFonts w:ascii="仿宋" w:hAnsi="仿宋" w:eastAsia="仿宋" w:cs="仿宋"/>
          <w:kern w:val="0"/>
          <w:sz w:val="28"/>
          <w:szCs w:val="28"/>
        </w:rPr>
      </w:pPr>
    </w:p>
    <w:p w14:paraId="29D4DA31">
      <w:pPr>
        <w:pStyle w:val="4"/>
      </w:pPr>
    </w:p>
    <w:p w14:paraId="22550193"/>
    <w:p w14:paraId="68EC94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240" w:lineRule="atLeast"/>
        <w:ind w:right="79"/>
        <w:jc w:val="right"/>
        <w:textAlignment w:val="auto"/>
        <w:rPr>
          <w:rFonts w:hint="eastAsia" w:ascii="仿宋" w:hAnsi="仿宋" w:eastAsia="仿宋" w:cs="仿宋"/>
          <w:bCs/>
          <w:sz w:val="28"/>
          <w:szCs w:val="28"/>
        </w:rPr>
      </w:pPr>
      <w:bookmarkStart w:id="0" w:name="_GoBack"/>
      <w:bookmarkEnd w:id="0"/>
      <w:r>
        <w:rPr>
          <w:rFonts w:hint="eastAsia" w:ascii="仿宋" w:hAnsi="仿宋" w:eastAsia="仿宋" w:cs="仿宋"/>
          <w:bCs/>
          <w:sz w:val="28"/>
          <w:szCs w:val="28"/>
          <w:lang w:val="en-US" w:eastAsia="zh-CN"/>
        </w:rPr>
        <w:t xml:space="preserve">   采购</w:t>
      </w:r>
      <w:r>
        <w:rPr>
          <w:rFonts w:hint="eastAsia" w:ascii="仿宋" w:hAnsi="仿宋" w:eastAsia="仿宋" w:cs="仿宋"/>
          <w:bCs/>
          <w:sz w:val="28"/>
          <w:szCs w:val="28"/>
          <w:lang w:eastAsia="zh-CN"/>
        </w:rPr>
        <w:t>人</w:t>
      </w:r>
      <w:r>
        <w:rPr>
          <w:rFonts w:hint="eastAsia" w:ascii="仿宋" w:hAnsi="仿宋" w:eastAsia="仿宋" w:cs="仿宋"/>
          <w:bCs/>
          <w:sz w:val="28"/>
          <w:szCs w:val="28"/>
        </w:rPr>
        <w:t>：四川煊翀网络科技服务有限公司</w:t>
      </w:r>
    </w:p>
    <w:p w14:paraId="633D77EB">
      <w:pPr>
        <w:widowControl/>
        <w:spacing w:before="100" w:beforeAutospacing="1" w:after="100" w:afterAutospacing="1" w:line="640" w:lineRule="exact"/>
        <w:ind w:right="80"/>
        <w:jc w:val="right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31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日</w:t>
      </w:r>
    </w:p>
    <w:p w14:paraId="017E33F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3477C"/>
    <w:rsid w:val="02075AEB"/>
    <w:rsid w:val="02572C20"/>
    <w:rsid w:val="0257372F"/>
    <w:rsid w:val="03942199"/>
    <w:rsid w:val="04572754"/>
    <w:rsid w:val="060379AA"/>
    <w:rsid w:val="08F46C8F"/>
    <w:rsid w:val="094A5E48"/>
    <w:rsid w:val="0CC149D0"/>
    <w:rsid w:val="0CC867CD"/>
    <w:rsid w:val="0CFB599D"/>
    <w:rsid w:val="0D690417"/>
    <w:rsid w:val="0D9C0A16"/>
    <w:rsid w:val="0DBC1CC8"/>
    <w:rsid w:val="0E451DAA"/>
    <w:rsid w:val="0E9E650C"/>
    <w:rsid w:val="109B61FE"/>
    <w:rsid w:val="11CD232D"/>
    <w:rsid w:val="13856B95"/>
    <w:rsid w:val="13C5517D"/>
    <w:rsid w:val="14953CF9"/>
    <w:rsid w:val="15D4027E"/>
    <w:rsid w:val="16113D15"/>
    <w:rsid w:val="16163C63"/>
    <w:rsid w:val="16596A37"/>
    <w:rsid w:val="16E85F22"/>
    <w:rsid w:val="172C389A"/>
    <w:rsid w:val="17356951"/>
    <w:rsid w:val="178311DF"/>
    <w:rsid w:val="18970167"/>
    <w:rsid w:val="18A62F90"/>
    <w:rsid w:val="19067AD5"/>
    <w:rsid w:val="1A4B5D45"/>
    <w:rsid w:val="1A5F1A8B"/>
    <w:rsid w:val="1A976995"/>
    <w:rsid w:val="1AA9408B"/>
    <w:rsid w:val="1CAC4E19"/>
    <w:rsid w:val="1D8D4E1A"/>
    <w:rsid w:val="1FCA5076"/>
    <w:rsid w:val="20F94C0B"/>
    <w:rsid w:val="21086D2E"/>
    <w:rsid w:val="22662F26"/>
    <w:rsid w:val="23023F1E"/>
    <w:rsid w:val="236261C8"/>
    <w:rsid w:val="238F4462"/>
    <w:rsid w:val="24760321"/>
    <w:rsid w:val="24C275DF"/>
    <w:rsid w:val="25660FA4"/>
    <w:rsid w:val="25F52445"/>
    <w:rsid w:val="271339D3"/>
    <w:rsid w:val="27A42B93"/>
    <w:rsid w:val="29446166"/>
    <w:rsid w:val="298F3DBD"/>
    <w:rsid w:val="2A753987"/>
    <w:rsid w:val="2BCB2B77"/>
    <w:rsid w:val="2BCF1473"/>
    <w:rsid w:val="2E482425"/>
    <w:rsid w:val="2E654307"/>
    <w:rsid w:val="2EF71F55"/>
    <w:rsid w:val="2FCD6BDE"/>
    <w:rsid w:val="2FD40F18"/>
    <w:rsid w:val="30866AF0"/>
    <w:rsid w:val="324476B5"/>
    <w:rsid w:val="34534E3C"/>
    <w:rsid w:val="34FE797D"/>
    <w:rsid w:val="351B002C"/>
    <w:rsid w:val="35EC7F7F"/>
    <w:rsid w:val="37273DCB"/>
    <w:rsid w:val="389C6EEF"/>
    <w:rsid w:val="39D42D18"/>
    <w:rsid w:val="39E737CA"/>
    <w:rsid w:val="3A307305"/>
    <w:rsid w:val="3AE03380"/>
    <w:rsid w:val="3B5774DA"/>
    <w:rsid w:val="3CE32C20"/>
    <w:rsid w:val="3F757706"/>
    <w:rsid w:val="3F855E0F"/>
    <w:rsid w:val="401804C8"/>
    <w:rsid w:val="404D4C57"/>
    <w:rsid w:val="41760AA5"/>
    <w:rsid w:val="42473D85"/>
    <w:rsid w:val="426838E5"/>
    <w:rsid w:val="42C24577"/>
    <w:rsid w:val="447B0CB6"/>
    <w:rsid w:val="44BB4E50"/>
    <w:rsid w:val="453772B2"/>
    <w:rsid w:val="4542034B"/>
    <w:rsid w:val="45DC3698"/>
    <w:rsid w:val="46540A34"/>
    <w:rsid w:val="46CE1DF0"/>
    <w:rsid w:val="473A11CD"/>
    <w:rsid w:val="49202B06"/>
    <w:rsid w:val="49414750"/>
    <w:rsid w:val="495038F6"/>
    <w:rsid w:val="49973A49"/>
    <w:rsid w:val="4A637C4F"/>
    <w:rsid w:val="4AA36106"/>
    <w:rsid w:val="4C98567F"/>
    <w:rsid w:val="4D0B245E"/>
    <w:rsid w:val="4DC249ED"/>
    <w:rsid w:val="4DD33C63"/>
    <w:rsid w:val="4F791EF0"/>
    <w:rsid w:val="4FB61D55"/>
    <w:rsid w:val="505B4E68"/>
    <w:rsid w:val="50663347"/>
    <w:rsid w:val="50B178E1"/>
    <w:rsid w:val="516B15A5"/>
    <w:rsid w:val="51AA5219"/>
    <w:rsid w:val="53066762"/>
    <w:rsid w:val="535A249E"/>
    <w:rsid w:val="53E76DF1"/>
    <w:rsid w:val="54043D57"/>
    <w:rsid w:val="554552A9"/>
    <w:rsid w:val="55B61487"/>
    <w:rsid w:val="55F0144F"/>
    <w:rsid w:val="56AA412C"/>
    <w:rsid w:val="56DF73B3"/>
    <w:rsid w:val="56F363BB"/>
    <w:rsid w:val="57072DF5"/>
    <w:rsid w:val="5AA3307C"/>
    <w:rsid w:val="5AB230C6"/>
    <w:rsid w:val="5AC3622F"/>
    <w:rsid w:val="5B272986"/>
    <w:rsid w:val="5BC2440D"/>
    <w:rsid w:val="5CD002E8"/>
    <w:rsid w:val="5D234E41"/>
    <w:rsid w:val="603765C7"/>
    <w:rsid w:val="60E24D01"/>
    <w:rsid w:val="614E41B0"/>
    <w:rsid w:val="61AB31B9"/>
    <w:rsid w:val="623431EF"/>
    <w:rsid w:val="63043923"/>
    <w:rsid w:val="631856D2"/>
    <w:rsid w:val="63E86E97"/>
    <w:rsid w:val="67090DE7"/>
    <w:rsid w:val="67FE0550"/>
    <w:rsid w:val="68282249"/>
    <w:rsid w:val="6B3928A7"/>
    <w:rsid w:val="6BF94803"/>
    <w:rsid w:val="6C9C5C36"/>
    <w:rsid w:val="6D122B81"/>
    <w:rsid w:val="6E314D3C"/>
    <w:rsid w:val="6E8A5A18"/>
    <w:rsid w:val="6EEF5C41"/>
    <w:rsid w:val="6F3608D0"/>
    <w:rsid w:val="6FFD3C9A"/>
    <w:rsid w:val="70413805"/>
    <w:rsid w:val="71014D3F"/>
    <w:rsid w:val="71785BC2"/>
    <w:rsid w:val="72DE53F0"/>
    <w:rsid w:val="74616A2C"/>
    <w:rsid w:val="74BB543F"/>
    <w:rsid w:val="75100A1F"/>
    <w:rsid w:val="75AA1A71"/>
    <w:rsid w:val="781041B6"/>
    <w:rsid w:val="7B73214E"/>
    <w:rsid w:val="7B7C28F8"/>
    <w:rsid w:val="7BC60C8C"/>
    <w:rsid w:val="7C7F13BC"/>
    <w:rsid w:val="7CFA57CB"/>
    <w:rsid w:val="7D480483"/>
    <w:rsid w:val="7E9F5C54"/>
    <w:rsid w:val="7FD62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153</Words>
  <Characters>161</Characters>
  <Lines>0</Lines>
  <Paragraphs>0</Paragraphs>
  <TotalTime>17</TotalTime>
  <ScaleCrop>false</ScaleCrop>
  <LinksUpToDate>false</LinksUpToDate>
  <CharactersWithSpaces>174</CharactersWithSpaces>
  <Application>WPS Office_12.8.2.19315_F1E327BC-269C-435d-A152-05C5408002CA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幸儿</cp:lastModifiedBy>
  <dcterms:modified xsi:type="dcterms:W3CDTF">2026-03-31T06:14:36Z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2052-12.8.2.19315</vt:lpwstr>
  </property>
  <property fmtid="{D5CDD505-2E9C-101B-9397-08002B2CF9AE}" pid="3" name="ICV">
    <vt:lpwstr>CF8C8F79D01F443CB420715BCB0AB7AA</vt:lpwstr>
  </property>
  <property fmtid="{D5CDD505-2E9C-101B-9397-08002B2CF9AE}" pid="4" name="KSOTemplateDocerSaveRecord">
    <vt:lpwstr>eyJoZGlkIjoiZmNlMzY4YjE0NmE0OWNlNjdhYjRmMTc1YzgzYTJkZDkiLCJ1c2VySWQiOiI0MjExOTAwNDYifQ==</vt:lpwstr>
  </property>
</Properties>
</file>